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8323F" w14:textId="7D8185B3" w:rsidR="007C2655" w:rsidRPr="007C2655" w:rsidRDefault="007C2655" w:rsidP="007C2655">
      <w:r w:rsidRPr="007C2655">
        <w:rPr>
          <w:b/>
          <w:bCs/>
        </w:rPr>
        <w:t>DESARROLLO PRUEBAS ESPEC</w:t>
      </w:r>
      <w:r w:rsidR="00CA6707">
        <w:rPr>
          <w:b/>
          <w:bCs/>
        </w:rPr>
        <w:t>Í</w:t>
      </w:r>
      <w:r w:rsidRPr="007C2655">
        <w:rPr>
          <w:b/>
          <w:bCs/>
        </w:rPr>
        <w:t>FICAS</w:t>
      </w:r>
    </w:p>
    <w:p w14:paraId="10EC636C" w14:textId="77777777" w:rsidR="007C2655" w:rsidRPr="00B30EAD" w:rsidRDefault="007C2655" w:rsidP="007C2655">
      <w:pPr>
        <w:rPr>
          <w:sz w:val="28"/>
          <w:szCs w:val="28"/>
        </w:rPr>
      </w:pPr>
      <w:r w:rsidRPr="00B30EAD">
        <w:rPr>
          <w:b/>
          <w:bCs/>
          <w:sz w:val="28"/>
          <w:szCs w:val="28"/>
        </w:rPr>
        <w:t>CICLOS FORMATIVOS DE GRADO SUPERIOR</w:t>
      </w:r>
    </w:p>
    <w:p w14:paraId="470536DE" w14:textId="77777777" w:rsidR="00DC1055" w:rsidRDefault="00DC1055" w:rsidP="007C2655">
      <w:pPr>
        <w:rPr>
          <w:b/>
          <w:bCs/>
        </w:rPr>
      </w:pPr>
    </w:p>
    <w:p w14:paraId="57AED31E" w14:textId="0BEE10BF" w:rsidR="007C2655" w:rsidRPr="001947AA" w:rsidRDefault="007C2655" w:rsidP="007C2655">
      <w:pPr>
        <w:rPr>
          <w:color w:val="156082" w:themeColor="accent1"/>
        </w:rPr>
      </w:pPr>
      <w:r w:rsidRPr="001947AA">
        <w:rPr>
          <w:b/>
          <w:bCs/>
          <w:color w:val="156082" w:themeColor="accent1"/>
        </w:rPr>
        <w:t>CERÁMICA ARTÍSTICA</w:t>
      </w:r>
    </w:p>
    <w:p w14:paraId="68E5F82B" w14:textId="6907FA5D" w:rsidR="007C2655" w:rsidRPr="007C2655" w:rsidRDefault="007C2655" w:rsidP="007C2655">
      <w:r w:rsidRPr="007C2655">
        <w:rPr>
          <w:b/>
          <w:bCs/>
        </w:rPr>
        <w:t xml:space="preserve">Fecha: </w:t>
      </w:r>
      <w:r w:rsidR="00B6148F">
        <w:rPr>
          <w:b/>
          <w:bCs/>
        </w:rPr>
        <w:t>3</w:t>
      </w:r>
      <w:r w:rsidRPr="007C2655">
        <w:rPr>
          <w:b/>
          <w:bCs/>
        </w:rPr>
        <w:t xml:space="preserve"> de septiembre</w:t>
      </w:r>
    </w:p>
    <w:p w14:paraId="596E7465" w14:textId="01136607" w:rsidR="007C2655" w:rsidRDefault="007C2655" w:rsidP="007C2655">
      <w:pPr>
        <w:rPr>
          <w:b/>
          <w:bCs/>
        </w:rPr>
      </w:pPr>
      <w:r w:rsidRPr="007C2655">
        <w:rPr>
          <w:b/>
          <w:bCs/>
        </w:rPr>
        <w:t>Hora: 8:</w:t>
      </w:r>
      <w:r w:rsidR="00DC1055">
        <w:rPr>
          <w:b/>
          <w:bCs/>
        </w:rPr>
        <w:t>30</w:t>
      </w:r>
      <w:r w:rsidRPr="007C2655">
        <w:rPr>
          <w:b/>
          <w:bCs/>
        </w:rPr>
        <w:t>h</w:t>
      </w:r>
    </w:p>
    <w:p w14:paraId="43BB6471" w14:textId="539C3E76" w:rsidR="00DC1055" w:rsidRDefault="00DC1055" w:rsidP="007C2655">
      <w:pPr>
        <w:rPr>
          <w:b/>
          <w:bCs/>
        </w:rPr>
      </w:pPr>
      <w:r>
        <w:rPr>
          <w:b/>
          <w:bCs/>
        </w:rPr>
        <w:t>Lugar: vestíbulo de la escuela</w:t>
      </w:r>
    </w:p>
    <w:p w14:paraId="108C7748" w14:textId="77777777" w:rsidR="00D01932" w:rsidRDefault="00D01932" w:rsidP="007C2655">
      <w:pPr>
        <w:rPr>
          <w:b/>
          <w:bCs/>
        </w:rPr>
      </w:pPr>
    </w:p>
    <w:p w14:paraId="72B59651" w14:textId="77777777" w:rsidR="00D01932" w:rsidRPr="001947AA" w:rsidRDefault="00D01932" w:rsidP="00D01932">
      <w:pPr>
        <w:jc w:val="both"/>
        <w:rPr>
          <w:color w:val="156082" w:themeColor="accent1"/>
        </w:rPr>
      </w:pPr>
      <w:r w:rsidRPr="001947AA">
        <w:rPr>
          <w:b/>
          <w:bCs/>
          <w:color w:val="156082" w:themeColor="accent1"/>
        </w:rPr>
        <w:t>MODELISMO Y MATRICERÍA CERÁMICA</w:t>
      </w:r>
    </w:p>
    <w:p w14:paraId="3B54914B" w14:textId="77777777" w:rsidR="00D01932" w:rsidRPr="007C2655" w:rsidRDefault="00D01932" w:rsidP="00D01932">
      <w:pPr>
        <w:jc w:val="both"/>
      </w:pPr>
      <w:r w:rsidRPr="007C2655">
        <w:rPr>
          <w:b/>
          <w:bCs/>
        </w:rPr>
        <w:t xml:space="preserve">Fecha: </w:t>
      </w:r>
      <w:r>
        <w:rPr>
          <w:b/>
          <w:bCs/>
        </w:rPr>
        <w:t>3</w:t>
      </w:r>
      <w:r w:rsidRPr="007C2655">
        <w:rPr>
          <w:b/>
          <w:bCs/>
        </w:rPr>
        <w:t xml:space="preserve"> de septiembre</w:t>
      </w:r>
    </w:p>
    <w:p w14:paraId="3656CB6E" w14:textId="7F9BED01" w:rsidR="00D01932" w:rsidRDefault="00D01932" w:rsidP="00D01932">
      <w:pPr>
        <w:jc w:val="both"/>
        <w:rPr>
          <w:b/>
          <w:bCs/>
        </w:rPr>
      </w:pPr>
      <w:r w:rsidRPr="007C2655">
        <w:rPr>
          <w:b/>
          <w:bCs/>
        </w:rPr>
        <w:t>Hora: 8:</w:t>
      </w:r>
      <w:r w:rsidR="00DC1055">
        <w:rPr>
          <w:b/>
          <w:bCs/>
        </w:rPr>
        <w:t>30</w:t>
      </w:r>
      <w:r w:rsidRPr="007C2655">
        <w:rPr>
          <w:b/>
          <w:bCs/>
        </w:rPr>
        <w:t>h</w:t>
      </w:r>
    </w:p>
    <w:p w14:paraId="186D4FA6" w14:textId="77777777" w:rsidR="00DC1055" w:rsidRDefault="00DC1055" w:rsidP="00DC1055">
      <w:pPr>
        <w:rPr>
          <w:b/>
          <w:bCs/>
        </w:rPr>
      </w:pPr>
      <w:r>
        <w:rPr>
          <w:b/>
          <w:bCs/>
        </w:rPr>
        <w:t>Lugar: vestíbulo de la escuela</w:t>
      </w:r>
    </w:p>
    <w:p w14:paraId="7C480A07" w14:textId="77777777" w:rsidR="00D01932" w:rsidRDefault="00D01932" w:rsidP="007C2655"/>
    <w:p w14:paraId="0AB3EC8A" w14:textId="77777777" w:rsidR="00D01932" w:rsidRPr="001947AA" w:rsidRDefault="00D01932" w:rsidP="00D01932">
      <w:pPr>
        <w:jc w:val="both"/>
        <w:rPr>
          <w:color w:val="156082" w:themeColor="accent1"/>
        </w:rPr>
      </w:pPr>
      <w:r w:rsidRPr="001947AA">
        <w:rPr>
          <w:b/>
          <w:bCs/>
          <w:color w:val="156082" w:themeColor="accent1"/>
        </w:rPr>
        <w:t>RECUBRIMIENTOS CERÁMICOS</w:t>
      </w:r>
    </w:p>
    <w:p w14:paraId="33862A33" w14:textId="77777777" w:rsidR="00D01932" w:rsidRPr="007C2655" w:rsidRDefault="00D01932" w:rsidP="00D01932">
      <w:pPr>
        <w:jc w:val="both"/>
      </w:pPr>
      <w:r w:rsidRPr="007C2655">
        <w:rPr>
          <w:b/>
          <w:bCs/>
        </w:rPr>
        <w:t xml:space="preserve">Fecha: </w:t>
      </w:r>
      <w:r>
        <w:rPr>
          <w:b/>
          <w:bCs/>
        </w:rPr>
        <w:t>3</w:t>
      </w:r>
      <w:r w:rsidRPr="007C2655">
        <w:rPr>
          <w:b/>
          <w:bCs/>
        </w:rPr>
        <w:t xml:space="preserve"> de septiembre</w:t>
      </w:r>
    </w:p>
    <w:p w14:paraId="3D0DA59E" w14:textId="179EA9B4" w:rsidR="00D01932" w:rsidRPr="007C2655" w:rsidRDefault="00D01932" w:rsidP="00D01932">
      <w:pPr>
        <w:jc w:val="both"/>
      </w:pPr>
      <w:r w:rsidRPr="007C2655">
        <w:rPr>
          <w:b/>
          <w:bCs/>
        </w:rPr>
        <w:t>Hora: 8:</w:t>
      </w:r>
      <w:r w:rsidR="00DC1055">
        <w:rPr>
          <w:b/>
          <w:bCs/>
        </w:rPr>
        <w:t>30</w:t>
      </w:r>
      <w:r w:rsidRPr="007C2655">
        <w:rPr>
          <w:b/>
          <w:bCs/>
        </w:rPr>
        <w:t>h</w:t>
      </w:r>
    </w:p>
    <w:p w14:paraId="34954F9F" w14:textId="77777777" w:rsidR="00DC1055" w:rsidRDefault="00DC1055" w:rsidP="00DC1055">
      <w:pPr>
        <w:rPr>
          <w:b/>
          <w:bCs/>
        </w:rPr>
      </w:pPr>
      <w:r>
        <w:rPr>
          <w:b/>
          <w:bCs/>
        </w:rPr>
        <w:t>Lugar: vestíbulo de la escuela</w:t>
      </w:r>
    </w:p>
    <w:p w14:paraId="46DC40EF" w14:textId="77777777" w:rsidR="00D01932" w:rsidRPr="007C2655" w:rsidRDefault="00D01932" w:rsidP="007C2655"/>
    <w:p w14:paraId="7D741A4F" w14:textId="4380C33D" w:rsidR="007C2655" w:rsidRPr="004976CD" w:rsidRDefault="007C2655" w:rsidP="00CA6707">
      <w:pPr>
        <w:jc w:val="both"/>
        <w:rPr>
          <w:b/>
          <w:bCs/>
          <w:u w:val="single"/>
        </w:rPr>
      </w:pPr>
      <w:r w:rsidRPr="007C2655">
        <w:rPr>
          <w:b/>
          <w:bCs/>
        </w:rPr>
        <w:t xml:space="preserve">Es requisito imprescindible </w:t>
      </w:r>
      <w:r w:rsidR="00D01932">
        <w:rPr>
          <w:b/>
          <w:bCs/>
        </w:rPr>
        <w:t xml:space="preserve">para acreditar la identidad, </w:t>
      </w:r>
      <w:r w:rsidRPr="004976CD">
        <w:rPr>
          <w:b/>
          <w:bCs/>
          <w:u w:val="single"/>
        </w:rPr>
        <w:t>la presentación de</w:t>
      </w:r>
      <w:r w:rsidR="00CA6707" w:rsidRPr="004976CD">
        <w:rPr>
          <w:b/>
          <w:bCs/>
          <w:u w:val="single"/>
        </w:rPr>
        <w:t>l</w:t>
      </w:r>
      <w:r w:rsidR="00D01932" w:rsidRPr="004976CD">
        <w:rPr>
          <w:b/>
          <w:bCs/>
          <w:u w:val="single"/>
        </w:rPr>
        <w:t xml:space="preserve"> original </w:t>
      </w:r>
      <w:r w:rsidR="00D01932">
        <w:rPr>
          <w:b/>
          <w:bCs/>
        </w:rPr>
        <w:t>del</w:t>
      </w:r>
      <w:r w:rsidRPr="007C2655">
        <w:rPr>
          <w:b/>
          <w:bCs/>
        </w:rPr>
        <w:t xml:space="preserve"> DNI</w:t>
      </w:r>
      <w:r w:rsidR="00CA6707">
        <w:rPr>
          <w:b/>
          <w:bCs/>
        </w:rPr>
        <w:t>,</w:t>
      </w:r>
      <w:r w:rsidRPr="007C2655">
        <w:rPr>
          <w:b/>
          <w:bCs/>
        </w:rPr>
        <w:t xml:space="preserve"> Pasaporte</w:t>
      </w:r>
      <w:r w:rsidR="00D01932">
        <w:rPr>
          <w:b/>
          <w:bCs/>
        </w:rPr>
        <w:t>,</w:t>
      </w:r>
      <w:r w:rsidRPr="007C2655">
        <w:rPr>
          <w:b/>
          <w:bCs/>
        </w:rPr>
        <w:t xml:space="preserve"> Tarjeta de residencia</w:t>
      </w:r>
      <w:r w:rsidR="00D01932">
        <w:rPr>
          <w:b/>
          <w:bCs/>
        </w:rPr>
        <w:t xml:space="preserve"> o Carn</w:t>
      </w:r>
      <w:r w:rsidR="004976CD">
        <w:rPr>
          <w:b/>
          <w:bCs/>
        </w:rPr>
        <w:t xml:space="preserve">é de conducir. </w:t>
      </w:r>
      <w:r w:rsidR="004976CD" w:rsidRPr="004976CD">
        <w:rPr>
          <w:b/>
          <w:bCs/>
          <w:u w:val="single"/>
        </w:rPr>
        <w:t>No se permitirán copias o imágenes del móvil.</w:t>
      </w:r>
    </w:p>
    <w:p w14:paraId="6A223DCF" w14:textId="10BD983E" w:rsidR="007C2655" w:rsidRPr="007C2655" w:rsidRDefault="007C2655" w:rsidP="00CA6707">
      <w:pPr>
        <w:jc w:val="both"/>
      </w:pPr>
      <w:r w:rsidRPr="007C2655">
        <w:t>El contenido de la prueba específica de acceso a</w:t>
      </w:r>
      <w:r w:rsidR="004976CD">
        <w:t xml:space="preserve"> los</w:t>
      </w:r>
      <w:r w:rsidRPr="007C2655">
        <w:t xml:space="preserve"> ciclo</w:t>
      </w:r>
      <w:r w:rsidR="004976CD">
        <w:t>s</w:t>
      </w:r>
      <w:r w:rsidRPr="007C2655">
        <w:t xml:space="preserve"> formativo</w:t>
      </w:r>
      <w:r w:rsidR="004976CD">
        <w:t>s</w:t>
      </w:r>
      <w:r w:rsidRPr="007C2655">
        <w:t xml:space="preserve"> de grado superior </w:t>
      </w:r>
      <w:r w:rsidR="001947AA">
        <w:t xml:space="preserve">en Cerámica artística, Modelismo y matricería cerámica y Recubrimientos cerámicos </w:t>
      </w:r>
      <w:r w:rsidRPr="007C2655">
        <w:t>tendrá la siguiente estructura:</w:t>
      </w:r>
    </w:p>
    <w:p w14:paraId="3EAA2ACE" w14:textId="77777777" w:rsidR="007C2655" w:rsidRPr="007C2655" w:rsidRDefault="007C2655" w:rsidP="00CA6707">
      <w:pPr>
        <w:jc w:val="both"/>
      </w:pPr>
      <w:r w:rsidRPr="007C2655">
        <w:t>La prueba consta de tres ejercicios:</w:t>
      </w:r>
    </w:p>
    <w:p w14:paraId="2138FD4D" w14:textId="77777777" w:rsidR="007C2655" w:rsidRPr="007C2655" w:rsidRDefault="007C2655" w:rsidP="00CA6707">
      <w:pPr>
        <w:jc w:val="both"/>
      </w:pPr>
      <w:r w:rsidRPr="007C2655">
        <w:rPr>
          <w:b/>
          <w:bCs/>
        </w:rPr>
        <w:t>   a) Primer ejercicio:</w:t>
      </w:r>
    </w:p>
    <w:p w14:paraId="225A2BFF" w14:textId="77777777" w:rsidR="007C2655" w:rsidRPr="007C2655" w:rsidRDefault="007C2655" w:rsidP="00CA6707">
      <w:pPr>
        <w:jc w:val="both"/>
      </w:pPr>
      <w:r w:rsidRPr="007C2655">
        <w:t>Desarrollo por escrito de las cuestiones que se formulen sobre Historia del Arte, a partir de un texto escrito y la documentación gráfica que se facilite. En este ejercicio se valorarán el nivel de conocimientos y la sensibilidad ante las creaciones artísticas y funcionales.</w:t>
      </w:r>
    </w:p>
    <w:p w14:paraId="785691E0" w14:textId="77777777" w:rsidR="007C2655" w:rsidRPr="007C2655" w:rsidRDefault="007C2655" w:rsidP="00CA6707">
      <w:pPr>
        <w:jc w:val="both"/>
      </w:pPr>
      <w:r w:rsidRPr="007C2655">
        <w:lastRenderedPageBreak/>
        <w:t>Duración: 45 minutos.</w:t>
      </w:r>
    </w:p>
    <w:p w14:paraId="78D202EC" w14:textId="77777777" w:rsidR="007C2655" w:rsidRPr="007C2655" w:rsidRDefault="007C2655" w:rsidP="00CA6707">
      <w:pPr>
        <w:jc w:val="both"/>
      </w:pPr>
      <w:r w:rsidRPr="007C2655">
        <w:rPr>
          <w:b/>
          <w:bCs/>
        </w:rPr>
        <w:t>   b) Segundo ejercicio:</w:t>
      </w:r>
    </w:p>
    <w:p w14:paraId="2BC718C3" w14:textId="03E58658" w:rsidR="007C2655" w:rsidRPr="007C2655" w:rsidRDefault="007C2655" w:rsidP="00CA6707">
      <w:pPr>
        <w:jc w:val="both"/>
      </w:pPr>
      <w:r w:rsidRPr="007C2655">
        <w:t>Realización de varios bocetos a partir de un tema dado y realización posterior de uno de los bocetos a color. En este ejercicio se valorará la sensibilidad artística, la capacidad compositiva, de representación y de mímesis</w:t>
      </w:r>
      <w:r w:rsidR="00B30EAD">
        <w:t xml:space="preserve"> (copia)</w:t>
      </w:r>
      <w:r w:rsidRPr="007C2655">
        <w:t>.</w:t>
      </w:r>
    </w:p>
    <w:p w14:paraId="100DC297" w14:textId="77777777" w:rsidR="007C2655" w:rsidRPr="007C2655" w:rsidRDefault="007C2655" w:rsidP="00CA6707">
      <w:pPr>
        <w:jc w:val="both"/>
      </w:pPr>
      <w:r w:rsidRPr="007C2655">
        <w:t>Duración: 60 minutos.</w:t>
      </w:r>
    </w:p>
    <w:p w14:paraId="7AEED4D9" w14:textId="77777777" w:rsidR="007C2655" w:rsidRPr="007C2655" w:rsidRDefault="007C2655" w:rsidP="00CA6707">
      <w:pPr>
        <w:jc w:val="both"/>
      </w:pPr>
      <w:r w:rsidRPr="007C2655">
        <w:rPr>
          <w:b/>
          <w:bCs/>
        </w:rPr>
        <w:t>   c) Tercer ejercicio:</w:t>
      </w:r>
    </w:p>
    <w:p w14:paraId="3768794D" w14:textId="77777777" w:rsidR="007C2655" w:rsidRPr="007C2655" w:rsidRDefault="007C2655" w:rsidP="00CA6707">
      <w:pPr>
        <w:jc w:val="both"/>
      </w:pPr>
      <w:r w:rsidRPr="007C2655">
        <w:t>Realización de una pieza en arcilla a partir de alguno de los bocetos realizados en el segundo ejercicio. En este ejercicio se valorarán las aptitudes artísticas, compositivas y creativas, el sentido del volumen y la expresividad plástica de las formas relacionadas con el ciclo formativo de Cerámica Artística.</w:t>
      </w:r>
    </w:p>
    <w:p w14:paraId="3E024B2D" w14:textId="77777777" w:rsidR="007C2655" w:rsidRPr="007C2655" w:rsidRDefault="007C2655" w:rsidP="00CA6707">
      <w:pPr>
        <w:jc w:val="both"/>
      </w:pPr>
      <w:r w:rsidRPr="007C2655">
        <w:t>Duración: 90 minutos</w:t>
      </w:r>
    </w:p>
    <w:p w14:paraId="4853E506" w14:textId="23D2F180" w:rsidR="00054CB3" w:rsidRPr="004976CD" w:rsidRDefault="004976CD" w:rsidP="004976CD">
      <w:pPr>
        <w:jc w:val="center"/>
        <w:rPr>
          <w:b/>
          <w:bCs/>
          <w:color w:val="C00000"/>
        </w:rPr>
      </w:pPr>
      <w:r w:rsidRPr="004976CD">
        <w:rPr>
          <w:b/>
          <w:bCs/>
          <w:color w:val="C00000"/>
        </w:rPr>
        <w:t>El tercer ejercicio de Volumen variará según cada una de las especialidades.</w:t>
      </w:r>
    </w:p>
    <w:p w14:paraId="790ACCC5" w14:textId="3CE12054" w:rsidR="007C2655" w:rsidRPr="007C2655" w:rsidRDefault="007C2655" w:rsidP="00CA6707">
      <w:pPr>
        <w:jc w:val="both"/>
      </w:pPr>
      <w:r w:rsidRPr="007C2655">
        <w:rPr>
          <w:b/>
          <w:bCs/>
        </w:rPr>
        <w:t>Calificación:</w:t>
      </w:r>
    </w:p>
    <w:p w14:paraId="2E5E9016" w14:textId="77777777" w:rsidR="007C2655" w:rsidRPr="007C2655" w:rsidRDefault="007C2655" w:rsidP="00CA6707">
      <w:pPr>
        <w:jc w:val="both"/>
      </w:pPr>
      <w:r w:rsidRPr="007C2655">
        <w:t>Cada ejercicio se valorará entre 0 y 10 puntos, siendo precisa una puntuación igual o superior a cinco (5) para resultar apto. Para superar la prueba es necesario aprobar los tres ejercicios.</w:t>
      </w:r>
    </w:p>
    <w:p w14:paraId="7CCA72D5" w14:textId="77777777" w:rsidR="007C2655" w:rsidRPr="007C2655" w:rsidRDefault="007C2655" w:rsidP="00CA6707">
      <w:pPr>
        <w:jc w:val="both"/>
      </w:pPr>
      <w:r w:rsidRPr="007C2655">
        <w:t>La calificación final será la media aritmética de los tres ejercicios, expresada en términos numéricos de 0 a 10 con dos decimales.</w:t>
      </w:r>
    </w:p>
    <w:p w14:paraId="7DA44338" w14:textId="311869E6" w:rsidR="007C2655" w:rsidRDefault="00594BA3" w:rsidP="00CA6707">
      <w:pPr>
        <w:jc w:val="both"/>
        <w:rPr>
          <w:b/>
          <w:bCs/>
        </w:rPr>
      </w:pPr>
      <w:r>
        <w:rPr>
          <w:b/>
          <w:bCs/>
        </w:rPr>
        <w:t>Materiales. El aspirante deberá traer:</w:t>
      </w:r>
    </w:p>
    <w:p w14:paraId="1800A046" w14:textId="05FBAC05" w:rsidR="00DC1055" w:rsidRPr="00DC1055" w:rsidRDefault="00DC1055" w:rsidP="00DC1055">
      <w:pPr>
        <w:jc w:val="both"/>
      </w:pPr>
      <w:bookmarkStart w:id="0" w:name="_Hlk200105070"/>
      <w:r w:rsidRPr="00DC1055">
        <w:t>B</w:t>
      </w:r>
      <w:r w:rsidRPr="00DC1055">
        <w:t>olígrafo azul o negro tipo “BIC cristal o similar”.</w:t>
      </w:r>
    </w:p>
    <w:bookmarkEnd w:id="0"/>
    <w:p w14:paraId="21B3C6A3" w14:textId="171C042D" w:rsidR="007C2655" w:rsidRPr="004976CD" w:rsidRDefault="007C2655" w:rsidP="00CA6707">
      <w:pPr>
        <w:jc w:val="both"/>
        <w:rPr>
          <w:u w:val="single"/>
        </w:rPr>
      </w:pPr>
      <w:r w:rsidRPr="004976CD">
        <w:rPr>
          <w:u w:val="single"/>
        </w:rPr>
        <w:t xml:space="preserve">Prueba de </w:t>
      </w:r>
      <w:r w:rsidR="00CA6707" w:rsidRPr="004976CD">
        <w:rPr>
          <w:u w:val="single"/>
        </w:rPr>
        <w:t>D</w:t>
      </w:r>
      <w:r w:rsidRPr="004976CD">
        <w:rPr>
          <w:u w:val="single"/>
        </w:rPr>
        <w:t>ibujo:</w:t>
      </w:r>
    </w:p>
    <w:p w14:paraId="08D82878" w14:textId="77777777" w:rsidR="007C2655" w:rsidRPr="007C2655" w:rsidRDefault="007C2655" w:rsidP="00B30EAD">
      <w:pPr>
        <w:numPr>
          <w:ilvl w:val="0"/>
          <w:numId w:val="1"/>
        </w:numPr>
        <w:spacing w:after="0"/>
        <w:jc w:val="both"/>
      </w:pPr>
      <w:r w:rsidRPr="007C2655">
        <w:t>Soportes: papel Ingres DIN A3 (1 lámina) y papel adecuado a la técnica de color escogida, formato DIN A3 (1 lámina).</w:t>
      </w:r>
    </w:p>
    <w:p w14:paraId="6795417C" w14:textId="77777777" w:rsidR="007C2655" w:rsidRPr="007C2655" w:rsidRDefault="007C2655" w:rsidP="00B30EAD">
      <w:pPr>
        <w:numPr>
          <w:ilvl w:val="0"/>
          <w:numId w:val="1"/>
        </w:numPr>
        <w:spacing w:after="0"/>
        <w:jc w:val="both"/>
      </w:pPr>
      <w:r w:rsidRPr="007C2655">
        <w:t>Técnicas de dibujo monocromático: el alumno podrá escoger entre carboncillo, barra conté negra o grafito de diferentes durezas.</w:t>
      </w:r>
    </w:p>
    <w:p w14:paraId="63FE0D3C" w14:textId="77777777" w:rsidR="007C2655" w:rsidRPr="007C2655" w:rsidRDefault="007C2655" w:rsidP="00B30EAD">
      <w:pPr>
        <w:numPr>
          <w:ilvl w:val="0"/>
          <w:numId w:val="1"/>
        </w:numPr>
        <w:spacing w:after="0"/>
        <w:jc w:val="both"/>
      </w:pPr>
      <w:r w:rsidRPr="007C2655">
        <w:t>Técnicas de color: el alumno podrá escoger entre acuarela, lápices de color o pastel.</w:t>
      </w:r>
    </w:p>
    <w:p w14:paraId="244E92D0" w14:textId="77777777" w:rsidR="007C2655" w:rsidRDefault="007C2655" w:rsidP="00B30EAD">
      <w:pPr>
        <w:numPr>
          <w:ilvl w:val="0"/>
          <w:numId w:val="1"/>
        </w:numPr>
        <w:spacing w:after="0"/>
        <w:jc w:val="both"/>
      </w:pPr>
      <w:r w:rsidRPr="007C2655">
        <w:t>Materiales y herramientas necesarias para la aplicación de las técnicas escogidas.</w:t>
      </w:r>
    </w:p>
    <w:p w14:paraId="4AA7960D" w14:textId="77777777" w:rsidR="004976CD" w:rsidRPr="007C2655" w:rsidRDefault="004976CD" w:rsidP="004976CD">
      <w:pPr>
        <w:spacing w:after="0"/>
        <w:ind w:left="720"/>
        <w:jc w:val="both"/>
      </w:pPr>
    </w:p>
    <w:p w14:paraId="7562EB22" w14:textId="236BA789" w:rsidR="007C2655" w:rsidRPr="004976CD" w:rsidRDefault="007C2655" w:rsidP="00CA6707">
      <w:pPr>
        <w:jc w:val="both"/>
        <w:rPr>
          <w:u w:val="single"/>
        </w:rPr>
      </w:pPr>
      <w:r w:rsidRPr="004976CD">
        <w:rPr>
          <w:u w:val="single"/>
        </w:rPr>
        <w:t xml:space="preserve">Prueba de </w:t>
      </w:r>
      <w:r w:rsidR="00CA6707" w:rsidRPr="004976CD">
        <w:rPr>
          <w:u w:val="single"/>
        </w:rPr>
        <w:t>V</w:t>
      </w:r>
      <w:r w:rsidRPr="004976CD">
        <w:rPr>
          <w:u w:val="single"/>
        </w:rPr>
        <w:t>olumen:</w:t>
      </w:r>
    </w:p>
    <w:p w14:paraId="6EE372AE" w14:textId="77777777" w:rsidR="007C2655" w:rsidRPr="007C2655" w:rsidRDefault="007C2655" w:rsidP="00B30EAD">
      <w:pPr>
        <w:numPr>
          <w:ilvl w:val="0"/>
          <w:numId w:val="2"/>
        </w:numPr>
        <w:spacing w:after="0"/>
        <w:jc w:val="both"/>
      </w:pPr>
      <w:r w:rsidRPr="007C2655">
        <w:t>Palillos de modelar de madera, tamaño mediano</w:t>
      </w:r>
    </w:p>
    <w:p w14:paraId="26B37CD1" w14:textId="77777777" w:rsidR="007C2655" w:rsidRPr="007C2655" w:rsidRDefault="007C2655" w:rsidP="00B30EAD">
      <w:pPr>
        <w:numPr>
          <w:ilvl w:val="0"/>
          <w:numId w:val="2"/>
        </w:numPr>
        <w:spacing w:after="0"/>
        <w:jc w:val="both"/>
      </w:pPr>
      <w:r w:rsidRPr="007C2655">
        <w:t>Hilo de corte</w:t>
      </w:r>
    </w:p>
    <w:p w14:paraId="4EC81E4A" w14:textId="77777777" w:rsidR="007C2655" w:rsidRPr="007C2655" w:rsidRDefault="007C2655" w:rsidP="00B30EAD">
      <w:pPr>
        <w:numPr>
          <w:ilvl w:val="0"/>
          <w:numId w:val="2"/>
        </w:numPr>
        <w:spacing w:after="0"/>
        <w:jc w:val="both"/>
      </w:pPr>
      <w:r w:rsidRPr="007C2655">
        <w:lastRenderedPageBreak/>
        <w:t>Vaciador</w:t>
      </w:r>
    </w:p>
    <w:p w14:paraId="6E3ED7D8" w14:textId="77777777" w:rsidR="007C2655" w:rsidRPr="007C2655" w:rsidRDefault="007C2655" w:rsidP="00B30EAD">
      <w:pPr>
        <w:numPr>
          <w:ilvl w:val="0"/>
          <w:numId w:val="2"/>
        </w:numPr>
        <w:spacing w:after="0"/>
        <w:jc w:val="both"/>
      </w:pPr>
      <w:r w:rsidRPr="007C2655">
        <w:t>Pulverizador</w:t>
      </w:r>
    </w:p>
    <w:p w14:paraId="7BEB66F0" w14:textId="6F2F1E49" w:rsidR="007C2655" w:rsidRPr="007C2655" w:rsidRDefault="007C2655" w:rsidP="001947AA">
      <w:pPr>
        <w:numPr>
          <w:ilvl w:val="0"/>
          <w:numId w:val="2"/>
        </w:numPr>
        <w:spacing w:after="0" w:line="240" w:lineRule="auto"/>
        <w:jc w:val="both"/>
      </w:pPr>
      <w:r w:rsidRPr="007C2655">
        <w:t>Cinta métrica</w:t>
      </w:r>
      <w:r w:rsidR="00CA6707">
        <w:t xml:space="preserve"> o regla</w:t>
      </w:r>
    </w:p>
    <w:p w14:paraId="10D8ED91" w14:textId="777CCA81" w:rsidR="007C2655" w:rsidRDefault="007C2655" w:rsidP="001947AA">
      <w:pPr>
        <w:spacing w:line="240" w:lineRule="auto"/>
        <w:jc w:val="both"/>
      </w:pPr>
      <w:r w:rsidRPr="007C2655">
        <w:t xml:space="preserve">La arcilla la proporciona el Centro </w:t>
      </w:r>
      <w:r w:rsidR="00CA6707">
        <w:t>e</w:t>
      </w:r>
      <w:r w:rsidRPr="007C2655">
        <w:t>ducativo.</w:t>
      </w:r>
    </w:p>
    <w:p w14:paraId="2E778872" w14:textId="4448A0E3" w:rsidR="004976CD" w:rsidRPr="004976CD" w:rsidRDefault="004976CD" w:rsidP="004976CD">
      <w:pPr>
        <w:jc w:val="center"/>
        <w:rPr>
          <w:b/>
          <w:bCs/>
          <w:color w:val="C00000"/>
        </w:rPr>
      </w:pPr>
      <w:r w:rsidRPr="004976CD">
        <w:rPr>
          <w:b/>
          <w:bCs/>
          <w:color w:val="C00000"/>
        </w:rPr>
        <w:t>Los alumnos que se presenten a más de un ciclo</w:t>
      </w:r>
      <w:r w:rsidR="00DC1055">
        <w:rPr>
          <w:b/>
          <w:bCs/>
          <w:color w:val="C00000"/>
        </w:rPr>
        <w:t xml:space="preserve"> (prueba)</w:t>
      </w:r>
      <w:r w:rsidRPr="004976CD">
        <w:rPr>
          <w:b/>
          <w:bCs/>
          <w:color w:val="C00000"/>
        </w:rPr>
        <w:t xml:space="preserve"> deberán traer </w:t>
      </w:r>
      <w:r>
        <w:rPr>
          <w:b/>
          <w:bCs/>
          <w:color w:val="C00000"/>
        </w:rPr>
        <w:t>el material solicitado</w:t>
      </w:r>
      <w:r w:rsidRPr="004976CD">
        <w:rPr>
          <w:b/>
          <w:bCs/>
          <w:color w:val="C00000"/>
        </w:rPr>
        <w:t xml:space="preserve"> </w:t>
      </w:r>
      <w:r>
        <w:rPr>
          <w:b/>
          <w:bCs/>
          <w:color w:val="C00000"/>
        </w:rPr>
        <w:t xml:space="preserve">(láminas de papel) </w:t>
      </w:r>
      <w:r w:rsidRPr="004976CD">
        <w:rPr>
          <w:b/>
          <w:bCs/>
          <w:color w:val="C00000"/>
        </w:rPr>
        <w:t>y herramientas para cada una de ellas.</w:t>
      </w:r>
    </w:p>
    <w:p w14:paraId="28ADCBFE" w14:textId="77777777" w:rsidR="004976CD" w:rsidRPr="007C2655" w:rsidRDefault="004976CD" w:rsidP="00CA6707">
      <w:pPr>
        <w:jc w:val="both"/>
      </w:pPr>
    </w:p>
    <w:p w14:paraId="2FAA06AB" w14:textId="1814BE4A" w:rsidR="007C2655" w:rsidRPr="007C2655" w:rsidRDefault="007C2655" w:rsidP="00CA6707">
      <w:pPr>
        <w:jc w:val="both"/>
      </w:pPr>
      <w:r w:rsidRPr="007C2655">
        <w:rPr>
          <w:b/>
          <w:bCs/>
        </w:rPr>
        <w:t> </w:t>
      </w:r>
      <w:r w:rsidRPr="007C2655">
        <w:t>  </w:t>
      </w:r>
    </w:p>
    <w:p w14:paraId="28CEA869" w14:textId="77777777" w:rsidR="007C2655" w:rsidRPr="00B30EAD" w:rsidRDefault="007C2655" w:rsidP="00CA6707">
      <w:pPr>
        <w:jc w:val="both"/>
        <w:rPr>
          <w:sz w:val="28"/>
          <w:szCs w:val="28"/>
        </w:rPr>
      </w:pPr>
      <w:r w:rsidRPr="00B30EAD">
        <w:rPr>
          <w:b/>
          <w:bCs/>
          <w:sz w:val="28"/>
          <w:szCs w:val="28"/>
        </w:rPr>
        <w:t>CICLOS FORMATIVOS DE GRADO MEDIO</w:t>
      </w:r>
    </w:p>
    <w:p w14:paraId="504B7574" w14:textId="77777777" w:rsidR="00B30EAD" w:rsidRDefault="00B30EAD" w:rsidP="00CA6707">
      <w:pPr>
        <w:jc w:val="both"/>
        <w:rPr>
          <w:b/>
          <w:bCs/>
        </w:rPr>
      </w:pPr>
    </w:p>
    <w:p w14:paraId="1B1F9944" w14:textId="70ADA2CD" w:rsidR="007C2655" w:rsidRPr="00DC1055" w:rsidRDefault="007C2655" w:rsidP="00CA6707">
      <w:pPr>
        <w:jc w:val="both"/>
        <w:rPr>
          <w:color w:val="156082" w:themeColor="accent1"/>
        </w:rPr>
      </w:pPr>
      <w:r w:rsidRPr="00DC1055">
        <w:rPr>
          <w:b/>
          <w:bCs/>
          <w:color w:val="156082" w:themeColor="accent1"/>
        </w:rPr>
        <w:t>ALFARERÍA</w:t>
      </w:r>
    </w:p>
    <w:p w14:paraId="2647865E" w14:textId="7886F53D" w:rsidR="007C2655" w:rsidRPr="007C2655" w:rsidRDefault="007C2655" w:rsidP="00CA6707">
      <w:pPr>
        <w:jc w:val="both"/>
      </w:pPr>
      <w:r w:rsidRPr="007C2655">
        <w:rPr>
          <w:b/>
          <w:bCs/>
        </w:rPr>
        <w:t xml:space="preserve">Fecha: </w:t>
      </w:r>
      <w:r w:rsidR="000952EA">
        <w:rPr>
          <w:b/>
          <w:bCs/>
        </w:rPr>
        <w:t>5</w:t>
      </w:r>
      <w:r w:rsidRPr="007C2655">
        <w:rPr>
          <w:b/>
          <w:bCs/>
        </w:rPr>
        <w:t xml:space="preserve"> de septiembre</w:t>
      </w:r>
    </w:p>
    <w:p w14:paraId="20FA94A0" w14:textId="09B2B5CD" w:rsidR="007C2655" w:rsidRDefault="007C2655" w:rsidP="00CA6707">
      <w:pPr>
        <w:jc w:val="both"/>
        <w:rPr>
          <w:b/>
          <w:bCs/>
        </w:rPr>
      </w:pPr>
      <w:r w:rsidRPr="007C2655">
        <w:rPr>
          <w:b/>
          <w:bCs/>
        </w:rPr>
        <w:t>Hora: 8:</w:t>
      </w:r>
      <w:r w:rsidR="00DC1055">
        <w:rPr>
          <w:b/>
          <w:bCs/>
        </w:rPr>
        <w:t>30</w:t>
      </w:r>
      <w:r w:rsidRPr="007C2655">
        <w:rPr>
          <w:b/>
          <w:bCs/>
        </w:rPr>
        <w:t>h</w:t>
      </w:r>
    </w:p>
    <w:p w14:paraId="036B5C39" w14:textId="1C543D9B" w:rsidR="00DC1055" w:rsidRDefault="00DC1055" w:rsidP="00CA6707">
      <w:pPr>
        <w:jc w:val="both"/>
        <w:rPr>
          <w:b/>
          <w:bCs/>
        </w:rPr>
      </w:pPr>
      <w:r>
        <w:rPr>
          <w:b/>
          <w:bCs/>
        </w:rPr>
        <w:t>Lugar. Vestíbulo de la escuela</w:t>
      </w:r>
    </w:p>
    <w:p w14:paraId="757DDC93" w14:textId="77777777" w:rsidR="00DC1055" w:rsidRDefault="00DC1055" w:rsidP="00DC1055">
      <w:pPr>
        <w:jc w:val="both"/>
        <w:rPr>
          <w:b/>
          <w:bCs/>
          <w:color w:val="156082" w:themeColor="accent1"/>
        </w:rPr>
      </w:pPr>
    </w:p>
    <w:p w14:paraId="7CAB0C4A" w14:textId="1B5DB88E" w:rsidR="00DC1055" w:rsidRPr="00DC1055" w:rsidRDefault="00DC1055" w:rsidP="00DC1055">
      <w:pPr>
        <w:jc w:val="both"/>
        <w:rPr>
          <w:color w:val="156082" w:themeColor="accent1"/>
        </w:rPr>
      </w:pPr>
      <w:r w:rsidRPr="00DC1055">
        <w:rPr>
          <w:b/>
          <w:bCs/>
          <w:color w:val="156082" w:themeColor="accent1"/>
        </w:rPr>
        <w:t>DECORACIÓN CERÁMICA</w:t>
      </w:r>
    </w:p>
    <w:p w14:paraId="1F278B27" w14:textId="77777777" w:rsidR="00DC1055" w:rsidRPr="007C2655" w:rsidRDefault="00DC1055" w:rsidP="00DC1055">
      <w:pPr>
        <w:jc w:val="both"/>
      </w:pPr>
      <w:r w:rsidRPr="007C2655">
        <w:rPr>
          <w:b/>
          <w:bCs/>
        </w:rPr>
        <w:t xml:space="preserve">Fecha: </w:t>
      </w:r>
      <w:r>
        <w:rPr>
          <w:b/>
          <w:bCs/>
        </w:rPr>
        <w:t>5</w:t>
      </w:r>
      <w:r w:rsidRPr="007C2655">
        <w:rPr>
          <w:b/>
          <w:bCs/>
        </w:rPr>
        <w:t xml:space="preserve"> de septiembre</w:t>
      </w:r>
    </w:p>
    <w:p w14:paraId="4B121FD9" w14:textId="77777777" w:rsidR="00DC1055" w:rsidRDefault="00DC1055" w:rsidP="00DC1055">
      <w:pPr>
        <w:jc w:val="both"/>
        <w:rPr>
          <w:b/>
          <w:bCs/>
        </w:rPr>
      </w:pPr>
      <w:r w:rsidRPr="007C2655">
        <w:rPr>
          <w:b/>
          <w:bCs/>
        </w:rPr>
        <w:t>Hora: 8:</w:t>
      </w:r>
      <w:r>
        <w:rPr>
          <w:b/>
          <w:bCs/>
        </w:rPr>
        <w:t>30</w:t>
      </w:r>
      <w:r w:rsidRPr="007C2655">
        <w:rPr>
          <w:b/>
          <w:bCs/>
        </w:rPr>
        <w:t>h</w:t>
      </w:r>
    </w:p>
    <w:p w14:paraId="115CA904" w14:textId="77777777" w:rsidR="00DC1055" w:rsidRDefault="00DC1055" w:rsidP="00DC1055">
      <w:pPr>
        <w:jc w:val="both"/>
        <w:rPr>
          <w:b/>
          <w:bCs/>
        </w:rPr>
      </w:pPr>
      <w:r>
        <w:rPr>
          <w:b/>
          <w:bCs/>
        </w:rPr>
        <w:t>Lugar. Vestíbulo de la escuela</w:t>
      </w:r>
    </w:p>
    <w:p w14:paraId="7BDA3187" w14:textId="77777777" w:rsidR="00DC1055" w:rsidRPr="007C2655" w:rsidRDefault="00DC1055" w:rsidP="00CA6707">
      <w:pPr>
        <w:jc w:val="both"/>
      </w:pPr>
    </w:p>
    <w:p w14:paraId="78509C9F" w14:textId="77777777" w:rsidR="00DC1055" w:rsidRPr="004976CD" w:rsidRDefault="00DC1055" w:rsidP="00DC1055">
      <w:pPr>
        <w:jc w:val="both"/>
        <w:rPr>
          <w:b/>
          <w:bCs/>
          <w:u w:val="single"/>
        </w:rPr>
      </w:pPr>
      <w:r w:rsidRPr="007C2655">
        <w:rPr>
          <w:b/>
          <w:bCs/>
        </w:rPr>
        <w:t xml:space="preserve">Es requisito imprescindible </w:t>
      </w:r>
      <w:r>
        <w:rPr>
          <w:b/>
          <w:bCs/>
        </w:rPr>
        <w:t xml:space="preserve">para acreditar la identidad, </w:t>
      </w:r>
      <w:r w:rsidRPr="004976CD">
        <w:rPr>
          <w:b/>
          <w:bCs/>
          <w:u w:val="single"/>
        </w:rPr>
        <w:t xml:space="preserve">la presentación del original </w:t>
      </w:r>
      <w:r>
        <w:rPr>
          <w:b/>
          <w:bCs/>
        </w:rPr>
        <w:t>del</w:t>
      </w:r>
      <w:r w:rsidRPr="007C2655">
        <w:rPr>
          <w:b/>
          <w:bCs/>
        </w:rPr>
        <w:t xml:space="preserve"> DNI</w:t>
      </w:r>
      <w:r>
        <w:rPr>
          <w:b/>
          <w:bCs/>
        </w:rPr>
        <w:t>,</w:t>
      </w:r>
      <w:r w:rsidRPr="007C2655">
        <w:rPr>
          <w:b/>
          <w:bCs/>
        </w:rPr>
        <w:t xml:space="preserve"> Pasaporte</w:t>
      </w:r>
      <w:r>
        <w:rPr>
          <w:b/>
          <w:bCs/>
        </w:rPr>
        <w:t>,</w:t>
      </w:r>
      <w:r w:rsidRPr="007C2655">
        <w:rPr>
          <w:b/>
          <w:bCs/>
        </w:rPr>
        <w:t xml:space="preserve"> Tarjeta de residencia</w:t>
      </w:r>
      <w:r>
        <w:rPr>
          <w:b/>
          <w:bCs/>
        </w:rPr>
        <w:t xml:space="preserve"> o Carné de conducir. </w:t>
      </w:r>
      <w:r w:rsidRPr="004976CD">
        <w:rPr>
          <w:b/>
          <w:bCs/>
          <w:u w:val="single"/>
        </w:rPr>
        <w:t>No se permitirán copias o imágenes del móvil.</w:t>
      </w:r>
    </w:p>
    <w:p w14:paraId="399FAD30" w14:textId="7165A8FC" w:rsidR="007C2655" w:rsidRPr="007C2655" w:rsidRDefault="007C2655" w:rsidP="00CA6707">
      <w:pPr>
        <w:jc w:val="both"/>
      </w:pPr>
      <w:r w:rsidRPr="007C2655">
        <w:t>El contenido de la prueba específica de acceso a</w:t>
      </w:r>
      <w:r w:rsidR="001947AA">
        <w:t xml:space="preserve"> </w:t>
      </w:r>
      <w:r w:rsidRPr="007C2655">
        <w:t>l</w:t>
      </w:r>
      <w:r w:rsidR="001947AA">
        <w:t>os</w:t>
      </w:r>
      <w:r w:rsidRPr="007C2655">
        <w:t xml:space="preserve"> ciclo</w:t>
      </w:r>
      <w:r w:rsidR="001947AA">
        <w:t>s</w:t>
      </w:r>
      <w:r w:rsidRPr="007C2655">
        <w:t xml:space="preserve"> formativo</w:t>
      </w:r>
      <w:r w:rsidR="001947AA">
        <w:t>s</w:t>
      </w:r>
      <w:r w:rsidRPr="007C2655">
        <w:t xml:space="preserve"> de grado medio de Alfarería </w:t>
      </w:r>
      <w:r w:rsidR="001947AA">
        <w:t xml:space="preserve">y Decoración cerámica </w:t>
      </w:r>
      <w:r w:rsidRPr="007C2655">
        <w:t>tendrá la siguiente estructura:</w:t>
      </w:r>
    </w:p>
    <w:p w14:paraId="3DC3D032" w14:textId="77777777" w:rsidR="007C2655" w:rsidRPr="007C2655" w:rsidRDefault="007C2655" w:rsidP="00CA6707">
      <w:pPr>
        <w:jc w:val="both"/>
      </w:pPr>
      <w:r w:rsidRPr="007C2655">
        <w:rPr>
          <w:b/>
          <w:bCs/>
        </w:rPr>
        <w:t>   a) Primer ejercicio:</w:t>
      </w:r>
    </w:p>
    <w:p w14:paraId="1C16EC20" w14:textId="77777777" w:rsidR="007C2655" w:rsidRPr="007C2655" w:rsidRDefault="007C2655" w:rsidP="00CA6707">
      <w:pPr>
        <w:jc w:val="both"/>
      </w:pPr>
      <w:r w:rsidRPr="007C2655">
        <w:t>Desarrollo por escrito de las cuestiones que se formulen sobre las Artes Plásticas, a partir de un texto escrito y, en caso de ser necesario, de la documentación gráfica que se facilite. En este ejercicio se valorarán las capacidades lingüísticas y los conocimientos histórico-artísticos.</w:t>
      </w:r>
    </w:p>
    <w:p w14:paraId="366D58EC" w14:textId="77777777" w:rsidR="007C2655" w:rsidRPr="007C2655" w:rsidRDefault="007C2655" w:rsidP="00CA6707">
      <w:pPr>
        <w:jc w:val="both"/>
      </w:pPr>
      <w:r w:rsidRPr="007C2655">
        <w:t>Duración: 60 minutos.</w:t>
      </w:r>
    </w:p>
    <w:p w14:paraId="4218C6C6" w14:textId="77777777" w:rsidR="007C2655" w:rsidRPr="007C2655" w:rsidRDefault="007C2655" w:rsidP="00CA6707">
      <w:pPr>
        <w:jc w:val="both"/>
      </w:pPr>
      <w:r w:rsidRPr="007C2655">
        <w:rPr>
          <w:b/>
          <w:bCs/>
        </w:rPr>
        <w:lastRenderedPageBreak/>
        <w:t>   b) Segundo ejercicio:</w:t>
      </w:r>
    </w:p>
    <w:p w14:paraId="4B8E63CF" w14:textId="77777777" w:rsidR="007C2655" w:rsidRPr="007C2655" w:rsidRDefault="007C2655" w:rsidP="00CA6707">
      <w:pPr>
        <w:jc w:val="both"/>
      </w:pPr>
      <w:r w:rsidRPr="007C2655">
        <w:t>Realización de dibujos o bocetos y modelado en relieve de uno de ellos, a partir de un tema dado. En este ejercicio se valorarán las habilidades y destrezas específicas, el sentido del espacio y las capacidades de observación, percepción y composición.</w:t>
      </w:r>
    </w:p>
    <w:p w14:paraId="3097D9C9" w14:textId="77777777" w:rsidR="007C2655" w:rsidRDefault="007C2655" w:rsidP="00CA6707">
      <w:pPr>
        <w:jc w:val="both"/>
      </w:pPr>
      <w:r w:rsidRPr="007C2655">
        <w:t>Duración: 120 minutos</w:t>
      </w:r>
    </w:p>
    <w:p w14:paraId="0AE45F57" w14:textId="77777777" w:rsidR="001947AA" w:rsidRPr="004976CD" w:rsidRDefault="001947AA" w:rsidP="001947AA">
      <w:pPr>
        <w:jc w:val="center"/>
        <w:rPr>
          <w:b/>
          <w:bCs/>
          <w:color w:val="C00000"/>
        </w:rPr>
      </w:pPr>
      <w:r w:rsidRPr="004976CD">
        <w:rPr>
          <w:b/>
          <w:bCs/>
          <w:color w:val="C00000"/>
        </w:rPr>
        <w:t>El tercer ejercicio de Volumen variará según cada una de las especialidades.</w:t>
      </w:r>
    </w:p>
    <w:p w14:paraId="4C8AC8D7" w14:textId="77777777" w:rsidR="007C2655" w:rsidRPr="007C2655" w:rsidRDefault="007C2655" w:rsidP="00CA6707">
      <w:pPr>
        <w:jc w:val="both"/>
      </w:pPr>
      <w:r w:rsidRPr="007C2655">
        <w:rPr>
          <w:b/>
          <w:bCs/>
        </w:rPr>
        <w:t>Calificación:</w:t>
      </w:r>
    </w:p>
    <w:p w14:paraId="0347AB43" w14:textId="77777777" w:rsidR="007C2655" w:rsidRPr="007C2655" w:rsidRDefault="007C2655" w:rsidP="00CA6707">
      <w:pPr>
        <w:jc w:val="both"/>
      </w:pPr>
      <w:r w:rsidRPr="007C2655">
        <w:t>Cada ejercicio se valorará entre 0 y 10 puntos, siendo precisa una puntuación igual o superior a cinco (5) para resultar apto. Para superar la prueba es necesario aprobar los dos ejercicios.</w:t>
      </w:r>
    </w:p>
    <w:p w14:paraId="6F81E3EE" w14:textId="77777777" w:rsidR="007C2655" w:rsidRPr="007C2655" w:rsidRDefault="007C2655" w:rsidP="00CA6707">
      <w:pPr>
        <w:jc w:val="both"/>
      </w:pPr>
      <w:r w:rsidRPr="007C2655">
        <w:t>La calificación final será la media aritmética de los dos ejercicios, expresada en términos numéricos de 0 a 10 con dos decimales.</w:t>
      </w:r>
    </w:p>
    <w:p w14:paraId="7254BAD0" w14:textId="77777777" w:rsidR="006418F7" w:rsidRDefault="006418F7" w:rsidP="00CA6707">
      <w:pPr>
        <w:jc w:val="both"/>
        <w:rPr>
          <w:b/>
          <w:bCs/>
        </w:rPr>
      </w:pPr>
      <w:r>
        <w:rPr>
          <w:b/>
          <w:bCs/>
        </w:rPr>
        <w:t>Materiales. El aspirante deberá traer:</w:t>
      </w:r>
    </w:p>
    <w:p w14:paraId="0A49C3FB" w14:textId="2DC29DC4" w:rsidR="001947AA" w:rsidRPr="001947AA" w:rsidRDefault="001947AA" w:rsidP="001947AA">
      <w:pPr>
        <w:jc w:val="both"/>
      </w:pPr>
      <w:r w:rsidRPr="001947AA">
        <w:t>B</w:t>
      </w:r>
      <w:r w:rsidRPr="001947AA">
        <w:t>olígrafo azul o negro tipo “BIC cristal o similar”.</w:t>
      </w:r>
    </w:p>
    <w:p w14:paraId="03E19C97" w14:textId="79A0538C" w:rsidR="007C2655" w:rsidRPr="007C2655" w:rsidRDefault="007C2655" w:rsidP="00CA6707">
      <w:pPr>
        <w:jc w:val="both"/>
      </w:pPr>
      <w:r w:rsidRPr="007C2655">
        <w:t xml:space="preserve">Prueba de </w:t>
      </w:r>
      <w:r w:rsidR="001947AA">
        <w:t>D</w:t>
      </w:r>
      <w:r w:rsidRPr="007C2655">
        <w:t>ibujo:</w:t>
      </w:r>
    </w:p>
    <w:p w14:paraId="01410F3F" w14:textId="77777777" w:rsidR="007C2655" w:rsidRPr="007C2655" w:rsidRDefault="007C2655" w:rsidP="001947AA">
      <w:pPr>
        <w:numPr>
          <w:ilvl w:val="0"/>
          <w:numId w:val="7"/>
        </w:numPr>
        <w:spacing w:after="0"/>
        <w:jc w:val="both"/>
      </w:pPr>
      <w:r w:rsidRPr="007C2655">
        <w:t>Soportes: Papel Ingres DINA3 (2 láminas).</w:t>
      </w:r>
    </w:p>
    <w:p w14:paraId="37F294D1" w14:textId="77777777" w:rsidR="007C2655" w:rsidRPr="007C2655" w:rsidRDefault="007C2655" w:rsidP="001947AA">
      <w:pPr>
        <w:numPr>
          <w:ilvl w:val="0"/>
          <w:numId w:val="7"/>
        </w:numPr>
        <w:spacing w:after="0"/>
        <w:jc w:val="both"/>
      </w:pPr>
      <w:r w:rsidRPr="007C2655">
        <w:t>Técnicas de dibujo monocromático: el alumno podrá escoger entre carboncillo y barra conté negra, o grafito de diferentes durezas y sus correspondientes herramientas.</w:t>
      </w:r>
    </w:p>
    <w:p w14:paraId="5FF4BFF3" w14:textId="77777777" w:rsidR="001947AA" w:rsidRDefault="001947AA" w:rsidP="00CA6707">
      <w:pPr>
        <w:jc w:val="both"/>
      </w:pPr>
    </w:p>
    <w:p w14:paraId="7043E0DA" w14:textId="3D9A351F" w:rsidR="007C2655" w:rsidRPr="007C2655" w:rsidRDefault="007C2655" w:rsidP="00CA6707">
      <w:pPr>
        <w:jc w:val="both"/>
      </w:pPr>
      <w:r w:rsidRPr="007C2655">
        <w:t xml:space="preserve">Prueba de </w:t>
      </w:r>
      <w:r w:rsidR="001947AA">
        <w:t>V</w:t>
      </w:r>
      <w:r w:rsidRPr="007C2655">
        <w:t>olumen:</w:t>
      </w:r>
    </w:p>
    <w:p w14:paraId="77160912" w14:textId="77777777" w:rsidR="007C2655" w:rsidRPr="007C2655" w:rsidRDefault="007C2655" w:rsidP="001947AA">
      <w:pPr>
        <w:numPr>
          <w:ilvl w:val="0"/>
          <w:numId w:val="8"/>
        </w:numPr>
        <w:spacing w:after="0"/>
        <w:jc w:val="both"/>
      </w:pPr>
      <w:r w:rsidRPr="007C2655">
        <w:t>Palillos de modelar de madera, tamaño mediano.</w:t>
      </w:r>
    </w:p>
    <w:p w14:paraId="2366FDBD" w14:textId="77777777" w:rsidR="007C2655" w:rsidRPr="007C2655" w:rsidRDefault="007C2655" w:rsidP="001947AA">
      <w:pPr>
        <w:numPr>
          <w:ilvl w:val="0"/>
          <w:numId w:val="8"/>
        </w:numPr>
        <w:spacing w:after="0"/>
        <w:jc w:val="both"/>
      </w:pPr>
      <w:r w:rsidRPr="007C2655">
        <w:t>Vaciador.</w:t>
      </w:r>
    </w:p>
    <w:p w14:paraId="4120FB6D" w14:textId="77777777" w:rsidR="007C2655" w:rsidRPr="007C2655" w:rsidRDefault="007C2655" w:rsidP="001947AA">
      <w:pPr>
        <w:numPr>
          <w:ilvl w:val="0"/>
          <w:numId w:val="8"/>
        </w:numPr>
        <w:spacing w:after="0"/>
        <w:jc w:val="both"/>
      </w:pPr>
      <w:r w:rsidRPr="007C2655">
        <w:t>Punzón.</w:t>
      </w:r>
    </w:p>
    <w:p w14:paraId="295A4E2E" w14:textId="77777777" w:rsidR="007C2655" w:rsidRPr="007C2655" w:rsidRDefault="007C2655" w:rsidP="001947AA">
      <w:pPr>
        <w:numPr>
          <w:ilvl w:val="0"/>
          <w:numId w:val="8"/>
        </w:numPr>
        <w:spacing w:after="0"/>
        <w:jc w:val="both"/>
      </w:pPr>
      <w:r w:rsidRPr="007C2655">
        <w:t>Hilo de corte.</w:t>
      </w:r>
    </w:p>
    <w:p w14:paraId="0875FC6D" w14:textId="77777777" w:rsidR="007C2655" w:rsidRDefault="007C2655" w:rsidP="001947AA">
      <w:pPr>
        <w:numPr>
          <w:ilvl w:val="0"/>
          <w:numId w:val="8"/>
        </w:numPr>
        <w:spacing w:after="0"/>
        <w:jc w:val="both"/>
      </w:pPr>
      <w:r w:rsidRPr="007C2655">
        <w:t>Pulverizador.</w:t>
      </w:r>
    </w:p>
    <w:p w14:paraId="5AED536B" w14:textId="5FDAF9E1" w:rsidR="001947AA" w:rsidRPr="007C2655" w:rsidRDefault="001947AA" w:rsidP="001947AA">
      <w:pPr>
        <w:numPr>
          <w:ilvl w:val="0"/>
          <w:numId w:val="8"/>
        </w:numPr>
        <w:spacing w:after="0"/>
        <w:jc w:val="both"/>
      </w:pPr>
      <w:r>
        <w:t>Regla</w:t>
      </w:r>
    </w:p>
    <w:p w14:paraId="3161A08A" w14:textId="1CE818CE" w:rsidR="007C2655" w:rsidRDefault="007C2655" w:rsidP="00CA6707">
      <w:pPr>
        <w:jc w:val="both"/>
      </w:pPr>
      <w:r w:rsidRPr="007C2655">
        <w:t xml:space="preserve">La arcilla la proporciona el Centro </w:t>
      </w:r>
      <w:r w:rsidR="001947AA">
        <w:t>e</w:t>
      </w:r>
      <w:r w:rsidRPr="007C2655">
        <w:t>ducativo.</w:t>
      </w:r>
    </w:p>
    <w:p w14:paraId="3839AFA9" w14:textId="77777777" w:rsidR="001947AA" w:rsidRPr="004976CD" w:rsidRDefault="001947AA" w:rsidP="001947AA">
      <w:pPr>
        <w:jc w:val="center"/>
        <w:rPr>
          <w:b/>
          <w:bCs/>
          <w:color w:val="C00000"/>
        </w:rPr>
      </w:pPr>
      <w:r w:rsidRPr="004976CD">
        <w:rPr>
          <w:b/>
          <w:bCs/>
          <w:color w:val="C00000"/>
        </w:rPr>
        <w:t>Los alumnos que se presenten a más de un ciclo</w:t>
      </w:r>
      <w:r>
        <w:rPr>
          <w:b/>
          <w:bCs/>
          <w:color w:val="C00000"/>
        </w:rPr>
        <w:t xml:space="preserve"> (prueba)</w:t>
      </w:r>
      <w:r w:rsidRPr="004976CD">
        <w:rPr>
          <w:b/>
          <w:bCs/>
          <w:color w:val="C00000"/>
        </w:rPr>
        <w:t xml:space="preserve"> deberán traer </w:t>
      </w:r>
      <w:r>
        <w:rPr>
          <w:b/>
          <w:bCs/>
          <w:color w:val="C00000"/>
        </w:rPr>
        <w:t>el material solicitado</w:t>
      </w:r>
      <w:r w:rsidRPr="004976CD">
        <w:rPr>
          <w:b/>
          <w:bCs/>
          <w:color w:val="C00000"/>
        </w:rPr>
        <w:t xml:space="preserve"> </w:t>
      </w:r>
      <w:r>
        <w:rPr>
          <w:b/>
          <w:bCs/>
          <w:color w:val="C00000"/>
        </w:rPr>
        <w:t xml:space="preserve">(láminas de papel) </w:t>
      </w:r>
      <w:r w:rsidRPr="004976CD">
        <w:rPr>
          <w:b/>
          <w:bCs/>
          <w:color w:val="C00000"/>
        </w:rPr>
        <w:t>y herramientas para cada una de ellas.</w:t>
      </w:r>
    </w:p>
    <w:p w14:paraId="0AAA0976" w14:textId="77777777" w:rsidR="001947AA" w:rsidRPr="007C2655" w:rsidRDefault="001947AA" w:rsidP="00CA6707">
      <w:pPr>
        <w:jc w:val="both"/>
      </w:pPr>
    </w:p>
    <w:p w14:paraId="74EE482D" w14:textId="4B74B760" w:rsidR="007C2655" w:rsidRDefault="007C2655" w:rsidP="001947AA">
      <w:pPr>
        <w:jc w:val="both"/>
      </w:pPr>
      <w:r w:rsidRPr="007C2655">
        <w:t> </w:t>
      </w:r>
      <w:hyperlink r:id="rId8" w:history="1">
        <w:r w:rsidRPr="007C2655">
          <w:rPr>
            <w:rStyle w:val="Hipervnculo"/>
            <w:b/>
            <w:bCs/>
          </w:rPr>
          <w:t>PREGUNTAS FRECUENTES</w:t>
        </w:r>
      </w:hyperlink>
    </w:p>
    <w:sectPr w:rsidR="007C26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F35A5"/>
    <w:multiLevelType w:val="multilevel"/>
    <w:tmpl w:val="8A68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C47314"/>
    <w:multiLevelType w:val="multilevel"/>
    <w:tmpl w:val="3E3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27648D"/>
    <w:multiLevelType w:val="multilevel"/>
    <w:tmpl w:val="8DDE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817486"/>
    <w:multiLevelType w:val="multilevel"/>
    <w:tmpl w:val="1808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0A21C9"/>
    <w:multiLevelType w:val="multilevel"/>
    <w:tmpl w:val="CABC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F33399"/>
    <w:multiLevelType w:val="multilevel"/>
    <w:tmpl w:val="548C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8F3536"/>
    <w:multiLevelType w:val="multilevel"/>
    <w:tmpl w:val="2CBC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81352F"/>
    <w:multiLevelType w:val="multilevel"/>
    <w:tmpl w:val="32263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624CE6"/>
    <w:multiLevelType w:val="multilevel"/>
    <w:tmpl w:val="B9684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A7A725B"/>
    <w:multiLevelType w:val="multilevel"/>
    <w:tmpl w:val="A4BE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5930150">
    <w:abstractNumId w:val="5"/>
  </w:num>
  <w:num w:numId="2" w16cid:durableId="1303467588">
    <w:abstractNumId w:val="6"/>
  </w:num>
  <w:num w:numId="3" w16cid:durableId="1666741731">
    <w:abstractNumId w:val="4"/>
  </w:num>
  <w:num w:numId="4" w16cid:durableId="677587633">
    <w:abstractNumId w:val="7"/>
  </w:num>
  <w:num w:numId="5" w16cid:durableId="1893887150">
    <w:abstractNumId w:val="9"/>
  </w:num>
  <w:num w:numId="6" w16cid:durableId="1606770785">
    <w:abstractNumId w:val="1"/>
  </w:num>
  <w:num w:numId="7" w16cid:durableId="994798048">
    <w:abstractNumId w:val="3"/>
  </w:num>
  <w:num w:numId="8" w16cid:durableId="815533130">
    <w:abstractNumId w:val="0"/>
  </w:num>
  <w:num w:numId="9" w16cid:durableId="1284533281">
    <w:abstractNumId w:val="2"/>
  </w:num>
  <w:num w:numId="10" w16cid:durableId="2697031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55"/>
    <w:rsid w:val="00054CB3"/>
    <w:rsid w:val="0007089E"/>
    <w:rsid w:val="000952EA"/>
    <w:rsid w:val="000D17A5"/>
    <w:rsid w:val="000F7500"/>
    <w:rsid w:val="001947AA"/>
    <w:rsid w:val="004976CD"/>
    <w:rsid w:val="00594BA3"/>
    <w:rsid w:val="006418F7"/>
    <w:rsid w:val="007C2655"/>
    <w:rsid w:val="00853CE6"/>
    <w:rsid w:val="00AA063B"/>
    <w:rsid w:val="00B30EAD"/>
    <w:rsid w:val="00B6148F"/>
    <w:rsid w:val="00CA6707"/>
    <w:rsid w:val="00D01932"/>
    <w:rsid w:val="00D379BA"/>
    <w:rsid w:val="00D7692B"/>
    <w:rsid w:val="00DC1055"/>
    <w:rsid w:val="00E7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70EE"/>
  <w15:chartTrackingRefBased/>
  <w15:docId w15:val="{455A91E3-22E5-442B-9BFE-AF7CAE62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C26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2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26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26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26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26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26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26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26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26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26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26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26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265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26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265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26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26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C26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C2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C26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C26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C2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C265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C265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C265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26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265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C2655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7C2655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C2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cuelaoficialdeceramica.com/wp-content/uploads/2024/06/2324-PREGUNTAS-FRECUENTES-WEB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56bb04-b8c7-4521-9625-23673d2ed566">
      <Terms xmlns="http://schemas.microsoft.com/office/infopath/2007/PartnerControls"/>
    </lcf76f155ced4ddcb4097134ff3c332f>
    <TaxCatchAll xmlns="a50f44d1-b0c1-4974-91e7-ccdbe9ccd3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D0601A7F269749822E927C89E70C2B" ma:contentTypeVersion="18" ma:contentTypeDescription="Crear nuevo documento." ma:contentTypeScope="" ma:versionID="a070766f8d0a68ae59daa7641434c48a">
  <xsd:schema xmlns:xsd="http://www.w3.org/2001/XMLSchema" xmlns:xs="http://www.w3.org/2001/XMLSchema" xmlns:p="http://schemas.microsoft.com/office/2006/metadata/properties" xmlns:ns2="a50f44d1-b0c1-4974-91e7-ccdbe9ccd3de" xmlns:ns3="f856bb04-b8c7-4521-9625-23673d2ed566" targetNamespace="http://schemas.microsoft.com/office/2006/metadata/properties" ma:root="true" ma:fieldsID="542bb7afac770b59234b01b3e864c6bb" ns2:_="" ns3:_="">
    <xsd:import namespace="a50f44d1-b0c1-4974-91e7-ccdbe9ccd3de"/>
    <xsd:import namespace="f856bb04-b8c7-4521-9625-23673d2ed5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f44d1-b0c1-4974-91e7-ccdbe9ccd3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c2dbd8-c974-4b08-b450-6663e66c33c8}" ma:internalName="TaxCatchAll" ma:showField="CatchAllData" ma:web="a50f44d1-b0c1-4974-91e7-ccdbe9ccd3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6bb04-b8c7-4521-9625-23673d2ed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7c079ac9-1cc2-4c8e-a1c7-9ca67293d0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48DA10-B223-4D92-BF8E-E4E95609F8D4}">
  <ds:schemaRefs>
    <ds:schemaRef ds:uri="http://schemas.microsoft.com/office/2006/metadata/properties"/>
    <ds:schemaRef ds:uri="http://schemas.microsoft.com/office/infopath/2007/PartnerControls"/>
    <ds:schemaRef ds:uri="f856bb04-b8c7-4521-9625-23673d2ed566"/>
    <ds:schemaRef ds:uri="a50f44d1-b0c1-4974-91e7-ccdbe9ccd3de"/>
  </ds:schemaRefs>
</ds:datastoreItem>
</file>

<file path=customXml/itemProps2.xml><?xml version="1.0" encoding="utf-8"?>
<ds:datastoreItem xmlns:ds="http://schemas.openxmlformats.org/officeDocument/2006/customXml" ds:itemID="{1559C6AD-410C-4C7D-BF1C-533BD95705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ECC339-86A0-4CFD-89DA-D7A733793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f44d1-b0c1-4974-91e7-ccdbe9ccd3de"/>
    <ds:schemaRef ds:uri="f856bb04-b8c7-4521-9625-23673d2ed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826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Administracion</dc:creator>
  <cp:keywords/>
  <dc:description/>
  <cp:lastModifiedBy>Desarrollo y Promoción</cp:lastModifiedBy>
  <cp:revision>3</cp:revision>
  <dcterms:created xsi:type="dcterms:W3CDTF">2025-09-01T10:05:00Z</dcterms:created>
  <dcterms:modified xsi:type="dcterms:W3CDTF">2025-09-01T10:21:00Z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0x010100AFD0601A7F269749822E927C89E70C2B</vt:lpwstr>
  </property>
</Properties>
</file>